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2D" w:rsidRDefault="00FD591C" w:rsidP="00C53DFE">
      <w:pPr>
        <w:ind w:left="-810" w:firstLine="8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0050" cy="1631950"/>
            <wp:effectExtent l="0" t="0" r="6350" b="6350"/>
            <wp:docPr id="1" name="RWO.jpg" descr="/• SVCS/• St. Charles/RWM/R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O.jpg" descr="/• SVCS/• St. Charles/RWM/RW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30" w:rsidRPr="009424AB" w:rsidRDefault="00742730" w:rsidP="00742730">
      <w:pPr>
        <w:spacing w:after="0"/>
        <w:rPr>
          <w:b/>
          <w:sz w:val="22"/>
          <w:szCs w:val="22"/>
        </w:rPr>
      </w:pPr>
      <w:r w:rsidRPr="009424AB">
        <w:rPr>
          <w:b/>
          <w:sz w:val="22"/>
          <w:szCs w:val="22"/>
        </w:rPr>
        <w:t xml:space="preserve">1. All teams are guaranteed 2 games. The tournament is double elimination. 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E019BB" w:rsidRPr="009424AB" w:rsidRDefault="00742730" w:rsidP="00742730">
      <w:pPr>
        <w:spacing w:after="0"/>
        <w:rPr>
          <w:b/>
          <w:sz w:val="22"/>
          <w:szCs w:val="22"/>
        </w:rPr>
      </w:pPr>
      <w:r w:rsidRPr="009424AB">
        <w:rPr>
          <w:b/>
          <w:sz w:val="22"/>
          <w:szCs w:val="22"/>
        </w:rPr>
        <w:t xml:space="preserve">2. First team after 30 points or leader after 15 minutes is the winner.  All baskets are 2 points.  </w:t>
      </w:r>
    </w:p>
    <w:p w:rsidR="00742730" w:rsidRPr="009424AB" w:rsidRDefault="00742730" w:rsidP="00742730">
      <w:pPr>
        <w:spacing w:after="0"/>
        <w:rPr>
          <w:b/>
          <w:sz w:val="22"/>
          <w:szCs w:val="22"/>
        </w:rPr>
      </w:pPr>
      <w:r w:rsidRPr="009424AB">
        <w:rPr>
          <w:b/>
          <w:sz w:val="22"/>
          <w:szCs w:val="22"/>
        </w:rPr>
        <w:t>If a tie 3 minutes will be added to clock.  Still first team to 30 points wins.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742730" w:rsidRDefault="00742730" w:rsidP="00742730">
      <w:pPr>
        <w:spacing w:after="0"/>
        <w:rPr>
          <w:b/>
          <w:sz w:val="22"/>
          <w:szCs w:val="22"/>
        </w:rPr>
      </w:pPr>
      <w:r w:rsidRPr="009424AB">
        <w:rPr>
          <w:b/>
          <w:sz w:val="22"/>
          <w:szCs w:val="22"/>
        </w:rPr>
        <w:t xml:space="preserve">3. A coin toss by the court monitor before play begins determines which team will get possession of the ball. The ball will change possessions after a scored basket. The ball and body of the player must be taken back past the designated court line if the ball hits the rim or backboard. </w:t>
      </w:r>
    </w:p>
    <w:p w:rsidR="00BA0F8C" w:rsidRDefault="00BA0F8C" w:rsidP="00BA0F8C">
      <w:pPr>
        <w:spacing w:after="0"/>
        <w:rPr>
          <w:b/>
          <w:sz w:val="22"/>
          <w:szCs w:val="22"/>
        </w:rPr>
      </w:pPr>
    </w:p>
    <w:p w:rsidR="00BA0F8C" w:rsidRPr="009424AB" w:rsidRDefault="00BA0F8C" w:rsidP="00BA0F8C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9424AB">
        <w:rPr>
          <w:rFonts w:cs="Helv"/>
          <w:b/>
          <w:color w:val="000000"/>
          <w:sz w:val="22"/>
          <w:szCs w:val="22"/>
        </w:rPr>
        <w:t>There are no referees for 3 on 3 but the court monitor maintains control and protects the players.</w:t>
      </w:r>
    </w:p>
    <w:p w:rsidR="00BA0F8C" w:rsidRPr="009424AB" w:rsidRDefault="00BA0F8C" w:rsidP="00BA0F8C">
      <w:pPr>
        <w:spacing w:after="0"/>
        <w:rPr>
          <w:sz w:val="22"/>
          <w:szCs w:val="22"/>
        </w:rPr>
      </w:pPr>
    </w:p>
    <w:p w:rsidR="00EA6DDF" w:rsidRPr="009424AB" w:rsidRDefault="00BA0F8C" w:rsidP="00EA6DDF">
      <w:pPr>
        <w:pStyle w:val="BodyText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EA6DDF" w:rsidRPr="009424AB">
        <w:rPr>
          <w:rFonts w:ascii="Cambria" w:hAnsi="Cambria"/>
          <w:sz w:val="22"/>
          <w:szCs w:val="22"/>
        </w:rPr>
        <w:t xml:space="preserve">. All violations will be taken out of bounds at the top of the court past the designated court line. </w:t>
      </w:r>
    </w:p>
    <w:p w:rsidR="00EA6DDF" w:rsidRPr="009424AB" w:rsidRDefault="00EA6DDF" w:rsidP="00EA6DDF">
      <w:pPr>
        <w:spacing w:after="0"/>
        <w:rPr>
          <w:b/>
          <w:sz w:val="16"/>
          <w:szCs w:val="16"/>
        </w:rPr>
      </w:pPr>
    </w:p>
    <w:p w:rsidR="00EA6DDF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42730" w:rsidRPr="009424AB">
        <w:rPr>
          <w:b/>
          <w:sz w:val="22"/>
          <w:szCs w:val="22"/>
        </w:rPr>
        <w:t xml:space="preserve">. The ball must be checked by the opposing player when inbounding the ball, regardless of time on clock. </w:t>
      </w: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A6DDF">
        <w:rPr>
          <w:b/>
          <w:sz w:val="22"/>
          <w:szCs w:val="22"/>
        </w:rPr>
        <w:t xml:space="preserve">. </w:t>
      </w:r>
      <w:r w:rsidR="00742730" w:rsidRPr="009424AB">
        <w:rPr>
          <w:b/>
          <w:sz w:val="22"/>
          <w:szCs w:val="22"/>
        </w:rPr>
        <w:t>There must always be a pass to begin the play. No Dribbling on inbound pass.</w:t>
      </w:r>
    </w:p>
    <w:p w:rsidR="00742730" w:rsidRPr="009424AB" w:rsidRDefault="00742730" w:rsidP="00EA6DDF">
      <w:pPr>
        <w:pStyle w:val="BodyText2"/>
        <w:rPr>
          <w:b w:val="0"/>
          <w:sz w:val="16"/>
          <w:szCs w:val="16"/>
        </w:rPr>
      </w:pP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42730" w:rsidRPr="009424AB">
        <w:rPr>
          <w:b/>
          <w:sz w:val="22"/>
          <w:szCs w:val="22"/>
        </w:rPr>
        <w:t>. Jump ball goes to the defense. If defense can not be determined there will be coin toss.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42730" w:rsidRPr="009424AB">
        <w:rPr>
          <w:b/>
          <w:sz w:val="22"/>
          <w:szCs w:val="22"/>
        </w:rPr>
        <w:t xml:space="preserve">. All fouls must be called loudly and immediately by the player fouled.  If a foul is not called or late called the game continues. 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742730" w:rsidRPr="009424AB" w:rsidRDefault="00BA0F8C" w:rsidP="00742730">
      <w:pPr>
        <w:pStyle w:val="CompanyName"/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742730" w:rsidRPr="009424AB">
        <w:rPr>
          <w:rFonts w:ascii="Cambria" w:hAnsi="Cambria"/>
          <w:sz w:val="22"/>
          <w:szCs w:val="22"/>
        </w:rPr>
        <w:t xml:space="preserve">. If fouled and basket made in the act the basket counts and the ball will change possession. If basket missed during foul call the player will retain possession of the ball.  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D47FF5" w:rsidRPr="009424AB" w:rsidRDefault="00BA0F8C" w:rsidP="00742730">
      <w:pPr>
        <w:spacing w:after="0"/>
        <w:rPr>
          <w:rFonts w:cs="Helv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11</w:t>
      </w:r>
      <w:r w:rsidR="00742730" w:rsidRPr="009424AB">
        <w:rPr>
          <w:b/>
          <w:sz w:val="22"/>
          <w:szCs w:val="22"/>
        </w:rPr>
        <w:t xml:space="preserve">. </w:t>
      </w:r>
      <w:r w:rsidR="00D47FF5" w:rsidRPr="009424AB">
        <w:rPr>
          <w:rFonts w:cs="Helv"/>
          <w:b/>
          <w:color w:val="000000"/>
          <w:sz w:val="22"/>
          <w:szCs w:val="22"/>
        </w:rPr>
        <w:t>Excessive fouling: This will be treated much like a technical foul. The team will be warned by the court monitor the first time.  The next time(s) the team will be awarded the basket and the ball.</w:t>
      </w:r>
    </w:p>
    <w:p w:rsidR="00D47FF5" w:rsidRPr="009424AB" w:rsidRDefault="00D47FF5" w:rsidP="00742730">
      <w:pPr>
        <w:spacing w:after="0"/>
        <w:rPr>
          <w:b/>
          <w:sz w:val="16"/>
          <w:szCs w:val="16"/>
        </w:rPr>
      </w:pP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742730" w:rsidRPr="009424AB">
        <w:rPr>
          <w:b/>
          <w:sz w:val="22"/>
          <w:szCs w:val="22"/>
        </w:rPr>
        <w:t>. Excessive or unwarranted fou</w:t>
      </w:r>
      <w:r w:rsidR="00D47FF5" w:rsidRPr="009424AB">
        <w:rPr>
          <w:b/>
          <w:sz w:val="22"/>
          <w:szCs w:val="22"/>
        </w:rPr>
        <w:t xml:space="preserve">ls </w:t>
      </w:r>
      <w:r w:rsidR="00D47FF5" w:rsidRPr="009424AB">
        <w:rPr>
          <w:rFonts w:cs="Helv"/>
          <w:b/>
          <w:color w:val="000000"/>
          <w:sz w:val="22"/>
          <w:szCs w:val="22"/>
        </w:rPr>
        <w:t>calling: The court monitor will warn the team first. The next time the court monitor will award the other team the ball if they deem an unfair advantage is occurring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742730" w:rsidRPr="009424AB">
        <w:rPr>
          <w:b/>
          <w:sz w:val="22"/>
          <w:szCs w:val="22"/>
        </w:rPr>
        <w:t xml:space="preserve">. The </w:t>
      </w:r>
      <w:r w:rsidR="00EA6DDF" w:rsidRPr="009424AB">
        <w:rPr>
          <w:b/>
          <w:sz w:val="22"/>
          <w:szCs w:val="22"/>
        </w:rPr>
        <w:t>player’s</w:t>
      </w:r>
      <w:r w:rsidR="00742730" w:rsidRPr="009424AB">
        <w:rPr>
          <w:b/>
          <w:sz w:val="22"/>
          <w:szCs w:val="22"/>
        </w:rPr>
        <w:t xml:space="preserve"> foul call is considered final. No appeals or discussion allowed. 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742730" w:rsidRPr="009424AB">
        <w:rPr>
          <w:b/>
          <w:sz w:val="22"/>
          <w:szCs w:val="22"/>
        </w:rPr>
        <w:t>. Stalling or deliberate attempts to freeze the ball will result in loss of possession. The court monitor can issue a warning first. There must be an immediate attempt at a play for the basket.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E019BB" w:rsidRPr="009424AB" w:rsidRDefault="00742730" w:rsidP="00742730">
      <w:pPr>
        <w:spacing w:after="0"/>
        <w:rPr>
          <w:b/>
          <w:sz w:val="22"/>
          <w:szCs w:val="22"/>
        </w:rPr>
      </w:pPr>
      <w:r w:rsidRPr="009424AB">
        <w:rPr>
          <w:b/>
          <w:sz w:val="22"/>
          <w:szCs w:val="22"/>
        </w:rPr>
        <w:t>1</w:t>
      </w:r>
      <w:r w:rsidR="00BA0F8C">
        <w:rPr>
          <w:b/>
          <w:sz w:val="22"/>
          <w:szCs w:val="22"/>
        </w:rPr>
        <w:t>5</w:t>
      </w:r>
      <w:r w:rsidRPr="009424AB">
        <w:rPr>
          <w:b/>
          <w:sz w:val="22"/>
          <w:szCs w:val="22"/>
        </w:rPr>
        <w:t xml:space="preserve">. Parents are asked to cheer their teams on. Coaching is not allowed.  </w:t>
      </w:r>
    </w:p>
    <w:p w:rsidR="00E019BB" w:rsidRPr="009424AB" w:rsidRDefault="00E019BB" w:rsidP="00742730">
      <w:pPr>
        <w:spacing w:after="0"/>
        <w:rPr>
          <w:b/>
          <w:sz w:val="16"/>
          <w:szCs w:val="16"/>
        </w:rPr>
      </w:pPr>
    </w:p>
    <w:p w:rsidR="00742730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742730" w:rsidRPr="009424AB">
        <w:rPr>
          <w:b/>
          <w:sz w:val="22"/>
          <w:szCs w:val="22"/>
        </w:rPr>
        <w:t>. Players will make all substitutions only after an injury or made basket. Players must notify the opposing team and Court Monitor.</w:t>
      </w:r>
    </w:p>
    <w:p w:rsidR="00742730" w:rsidRPr="009424AB" w:rsidRDefault="00742730" w:rsidP="00742730">
      <w:pPr>
        <w:spacing w:after="0"/>
        <w:rPr>
          <w:b/>
          <w:sz w:val="16"/>
          <w:szCs w:val="16"/>
        </w:rPr>
      </w:pPr>
    </w:p>
    <w:p w:rsidR="00E019BB" w:rsidRPr="009424AB" w:rsidRDefault="00BA0F8C" w:rsidP="0074273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742730" w:rsidRPr="009424AB">
        <w:rPr>
          <w:b/>
          <w:sz w:val="22"/>
          <w:szCs w:val="22"/>
        </w:rPr>
        <w:t xml:space="preserve">. Any unsportsmanlike like conduct, verbal abuse by players or their fans directed towards RWM court monitors, staff or opposing players will result in Team disqualification. </w:t>
      </w:r>
    </w:p>
    <w:p w:rsidR="00E019BB" w:rsidRPr="009424AB" w:rsidRDefault="00E019BB" w:rsidP="00742730">
      <w:pPr>
        <w:spacing w:after="0"/>
        <w:rPr>
          <w:b/>
          <w:sz w:val="16"/>
          <w:szCs w:val="16"/>
        </w:rPr>
      </w:pPr>
    </w:p>
    <w:p w:rsidR="00C13F2D" w:rsidRPr="00BA0F8C" w:rsidRDefault="00BA0F8C" w:rsidP="00742730">
      <w:pPr>
        <w:spacing w:after="0"/>
        <w:rPr>
          <w:rFonts w:cs="Helv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18</w:t>
      </w:r>
      <w:r w:rsidR="00E019BB" w:rsidRPr="009424AB">
        <w:rPr>
          <w:b/>
          <w:sz w:val="22"/>
          <w:szCs w:val="22"/>
        </w:rPr>
        <w:t xml:space="preserve">. </w:t>
      </w:r>
      <w:r w:rsidR="00D47FF5" w:rsidRPr="009424AB">
        <w:rPr>
          <w:rFonts w:cs="Helv"/>
          <w:b/>
          <w:color w:val="000000"/>
          <w:sz w:val="22"/>
          <w:szCs w:val="22"/>
        </w:rPr>
        <w:t>Fl</w:t>
      </w:r>
      <w:r w:rsidR="00E019BB" w:rsidRPr="009424AB">
        <w:rPr>
          <w:rFonts w:cs="Helv"/>
          <w:b/>
          <w:color w:val="000000"/>
          <w:sz w:val="22"/>
          <w:szCs w:val="22"/>
        </w:rPr>
        <w:t>agrant Fouls: Any flagrant foul such as a push or hug of an opposing player, t</w:t>
      </w:r>
      <w:r w:rsidR="00D47FF5" w:rsidRPr="009424AB">
        <w:rPr>
          <w:rFonts w:cs="Helv"/>
          <w:b/>
          <w:color w:val="000000"/>
          <w:sz w:val="22"/>
          <w:szCs w:val="22"/>
        </w:rPr>
        <w:t xml:space="preserve">he basket will count for the offense and </w:t>
      </w:r>
      <w:r w:rsidR="00E019BB" w:rsidRPr="009424AB">
        <w:rPr>
          <w:rFonts w:cs="Helv"/>
          <w:b/>
          <w:color w:val="000000"/>
          <w:sz w:val="22"/>
          <w:szCs w:val="22"/>
        </w:rPr>
        <w:t xml:space="preserve">they will </w:t>
      </w:r>
      <w:r w:rsidR="00D47FF5" w:rsidRPr="009424AB">
        <w:rPr>
          <w:rFonts w:cs="Helv"/>
          <w:b/>
          <w:color w:val="000000"/>
          <w:sz w:val="22"/>
          <w:szCs w:val="22"/>
        </w:rPr>
        <w:t xml:space="preserve">get the ball back. The next time that player will be seated for the rest of the game. </w:t>
      </w:r>
      <w:r w:rsidR="00E019BB" w:rsidRPr="009424AB">
        <w:rPr>
          <w:rFonts w:cs="Helv"/>
          <w:b/>
          <w:color w:val="000000"/>
          <w:sz w:val="22"/>
          <w:szCs w:val="22"/>
        </w:rPr>
        <w:t xml:space="preserve"> </w:t>
      </w:r>
      <w:r w:rsidR="00D47FF5" w:rsidRPr="009424AB">
        <w:rPr>
          <w:rFonts w:cs="Helv"/>
          <w:b/>
          <w:color w:val="000000"/>
          <w:sz w:val="22"/>
          <w:szCs w:val="22"/>
        </w:rPr>
        <w:t>If it happens again with the same player he will be asked to leave the 3</w:t>
      </w:r>
      <w:r w:rsidR="00E019BB" w:rsidRPr="009424AB">
        <w:rPr>
          <w:rFonts w:cs="Helv"/>
          <w:b/>
          <w:color w:val="000000"/>
          <w:sz w:val="22"/>
          <w:szCs w:val="22"/>
        </w:rPr>
        <w:t xml:space="preserve"> on 3.  If it is</w:t>
      </w:r>
      <w:r w:rsidR="00D47FF5" w:rsidRPr="009424AB">
        <w:rPr>
          <w:rFonts w:cs="Helv"/>
          <w:b/>
          <w:color w:val="000000"/>
          <w:sz w:val="22"/>
          <w:szCs w:val="22"/>
        </w:rPr>
        <w:t xml:space="preserve"> deemed by court monitor that there was intent to harm another player that player will be ejected from the tournament.</w:t>
      </w:r>
      <w:r w:rsidR="00E019BB" w:rsidRPr="009424AB">
        <w:rPr>
          <w:rFonts w:cs="Helv"/>
          <w:b/>
          <w:color w:val="000000"/>
          <w:sz w:val="22"/>
          <w:szCs w:val="22"/>
        </w:rPr>
        <w:t xml:space="preserve"> If there is another incident with the team the team is disqualified.</w:t>
      </w:r>
    </w:p>
    <w:sectPr w:rsidR="00C13F2D" w:rsidRPr="00BA0F8C" w:rsidSect="00742730">
      <w:pgSz w:w="12240" w:h="15840"/>
      <w:pgMar w:top="36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FE"/>
    <w:rsid w:val="000A61CC"/>
    <w:rsid w:val="00245166"/>
    <w:rsid w:val="002771E1"/>
    <w:rsid w:val="005854C5"/>
    <w:rsid w:val="00742730"/>
    <w:rsid w:val="008975BA"/>
    <w:rsid w:val="009424AB"/>
    <w:rsid w:val="00A44ECC"/>
    <w:rsid w:val="00A525D5"/>
    <w:rsid w:val="00B501DC"/>
    <w:rsid w:val="00BA0F8C"/>
    <w:rsid w:val="00C13F2D"/>
    <w:rsid w:val="00C53DFE"/>
    <w:rsid w:val="00D47FF5"/>
    <w:rsid w:val="00E019BB"/>
    <w:rsid w:val="00EA6DDF"/>
    <w:rsid w:val="00F91A58"/>
    <w:rsid w:val="00FD591C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C17261-07FB-41B1-8DD2-B25DBFE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Normal"/>
    <w:rsid w:val="00742730"/>
    <w:pPr>
      <w:spacing w:before="80" w:after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742730"/>
    <w:pPr>
      <w:spacing w:after="0"/>
    </w:pPr>
    <w:rPr>
      <w:rFonts w:ascii="Times New Roman" w:eastAsia="Times New Roman" w:hAnsi="Times New Roman" w:cs="Times New Roman"/>
      <w:b/>
      <w:szCs w:val="28"/>
    </w:rPr>
  </w:style>
  <w:style w:type="character" w:customStyle="1" w:styleId="BodyText2Char">
    <w:name w:val="Body Text 2 Char"/>
    <w:link w:val="BodyText2"/>
    <w:rsid w:val="00742730"/>
    <w:rPr>
      <w:rFonts w:ascii="Times New Roman" w:eastAsia="Times New Roman" w:hAnsi="Times New Roman"/>
      <w:b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7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2730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CollegeBound Network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Vidal</dc:creator>
  <cp:keywords/>
  <dc:description/>
  <cp:lastModifiedBy>Sylvester Willis</cp:lastModifiedBy>
  <cp:revision>2</cp:revision>
  <dcterms:created xsi:type="dcterms:W3CDTF">2017-08-07T22:26:00Z</dcterms:created>
  <dcterms:modified xsi:type="dcterms:W3CDTF">2017-08-07T22:26:00Z</dcterms:modified>
</cp:coreProperties>
</file>